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1DB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Учебные предметы, курсы, дисциплины (модули)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45.03.02 Лингвистика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Профиль «Теория и практика межкультурной коммуникации»</w:t>
      </w:r>
    </w:p>
    <w:p w:rsidR="00964B72" w:rsidRDefault="00964B72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960" w:type="dxa"/>
        <w:tblLook w:val="04A0" w:firstRow="1" w:lastRow="0" w:firstColumn="1" w:lastColumn="0" w:noHBand="0" w:noVBand="1"/>
      </w:tblPr>
      <w:tblGrid>
        <w:gridCol w:w="1239"/>
        <w:gridCol w:w="3721"/>
      </w:tblGrid>
      <w:tr w:rsidR="00964B72" w:rsidRPr="00964B72" w:rsidTr="00964B72">
        <w:trPr>
          <w:trHeight w:val="420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Б1.Б.01</w:t>
            </w: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</w:t>
            </w:r>
          </w:p>
        </w:tc>
      </w:tr>
      <w:tr w:rsidR="00964B72" w:rsidRPr="00964B72" w:rsidTr="00964B72">
        <w:trPr>
          <w:trHeight w:val="63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Философия</w:t>
            </w:r>
          </w:p>
        </w:tc>
      </w:tr>
      <w:tr w:rsidR="00964B72" w:rsidRPr="00964B72" w:rsidTr="00964B72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Информационные технологии в лингвистике</w:t>
            </w:r>
          </w:p>
        </w:tc>
      </w:tr>
      <w:tr w:rsidR="00964B72" w:rsidRPr="00964B72" w:rsidTr="00964B72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Русский язык и культура речи</w:t>
            </w:r>
          </w:p>
        </w:tc>
      </w:tr>
      <w:tr w:rsidR="00964B72" w:rsidRPr="00964B72" w:rsidTr="00964B72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языкознания</w:t>
            </w:r>
          </w:p>
        </w:tc>
      </w:tr>
      <w:tr w:rsidR="00964B72" w:rsidRPr="00964B72" w:rsidTr="00964B72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Иностранный язык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Практический курс первого иностранного языка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(аналитическое чтение)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(вводно-фонетический курс)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</w:t>
            </w:r>
            <w:proofErr w:type="spellStart"/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аудирование</w:t>
            </w:r>
            <w:proofErr w:type="spellEnd"/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/реферирование)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(устная речь)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(домашнее чтение)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(интерпретация текста)</w:t>
            </w:r>
          </w:p>
        </w:tc>
      </w:tr>
      <w:tr w:rsidR="00964B72" w:rsidRPr="00964B72" w:rsidTr="00964B72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Физическая культура и спорт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Иностранный язык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Практический курс второго иностранного языка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(аналитическое чтение)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(устная речь)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(вводно-фонетический курс)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</w:t>
            </w:r>
            <w:proofErr w:type="spellStart"/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аудирование</w:t>
            </w:r>
            <w:proofErr w:type="spellEnd"/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/реферирование)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(домашнее чтение)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(интерпретация текста)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 (Лексикология)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Основы теории первого иностранного языка (Введение в </w:t>
            </w:r>
            <w:proofErr w:type="spellStart"/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спецфилологию</w:t>
            </w:r>
            <w:proofErr w:type="spellEnd"/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 (Стилистика)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межкультурной коммуникации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Методика преподавания иностранных языков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Б1.В.05.01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Специальная методика преподавания иностранных языков в различных образовательных учреждениях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Б1.В.05.02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Методика преподавания изучаемых иностранных языков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lastRenderedPageBreak/>
              <w:t>Б1.В.06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Теория перевода (общая теория перевода)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МКК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Функционально-коммуникативная грамматика второго иностранного языка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Функционально-коммуникативная грамматика первого иностранного языка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письменному переводу (Первый язык)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письменному переводу (Второй язык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Литература стран изучаемого языка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Психолого-педагогическая диагностика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Педагогика и психология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Б1.В.ДВ.2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Проектирование и реализация основных образовательных программ разного уровня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Правоведение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Б1.В.ДВ.3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Мировая художественная культура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Искусство и религия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Б1.В.ДВ.4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зарубежной литературы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зарубежной литературной критики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Б1.В.ДВ.5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и культура стран изучаемого языка (Первый язык)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Культура страны второго изучаемого языка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Б1.В.ДВ.6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грамматики второго иностранного языка. часть 1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Культура страны изучаемого языка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Б1.В.ДВ.7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Древние языки и культуры (латинский язык)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Латынь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Б1.В.ДВ.8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Б1.В.ДВ.08.01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Мультимедийные и технические средства обучения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Б1.В.ДВ.08.02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Издательские системы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Б1.В.ДВ.9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lastRenderedPageBreak/>
              <w:t>Б1.В.ДВ.09.01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грамматики второго иностранного языка. часть 2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Б1.В.ДВ.09.02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Страноведение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Б1.В.ДВ.10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Б1.В.ДВ.10.01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Лингвистические информационные ресурсы и перевод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Б1.В.ДВ.10.02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Б1.В.ДВ.11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Грамматика. Теория и практика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Технические средства перевода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Б1.В.ДВ.12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Подготовка к международному тестированию по английскому языку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Европейская сертификация (DELF/DALF)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Языковые особенности речевых стратегий и тактик властного дискурса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Б1.В.ДВ.13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(испанский)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(английский)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(немецкий)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Б2.В.01(У)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Практика по получению первичных профессиональных умений и навыков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Б2.В.02(П)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Б2.В.03(П)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Педагогическая практика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Б2.В.04(</w:t>
            </w:r>
            <w:proofErr w:type="spellStart"/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Пд</w:t>
            </w:r>
            <w:proofErr w:type="spellEnd"/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Преддипломная практика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Б3.Б.01(Г)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Подготовка и сдача государственного экзамена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Б3.Б.02(Д)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Защита ВКР, включая подготовку к процедуре защиты и процедура защиты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Закон об образовании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Осетинский язык и культура речи</w:t>
            </w:r>
          </w:p>
        </w:tc>
      </w:tr>
      <w:tr w:rsidR="00964B72" w:rsidRPr="00964B72" w:rsidTr="00964B72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B72" w:rsidRPr="00964B72" w:rsidRDefault="00964B72" w:rsidP="00964B72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964B72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Осетинский язык (базовый курс)</w:t>
            </w:r>
          </w:p>
        </w:tc>
      </w:tr>
    </w:tbl>
    <w:p w:rsidR="00964B72" w:rsidRDefault="00964B72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964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211"/>
    <w:rsid w:val="00136211"/>
    <w:rsid w:val="00153B89"/>
    <w:rsid w:val="00505BBD"/>
    <w:rsid w:val="006261DB"/>
    <w:rsid w:val="0064431D"/>
    <w:rsid w:val="008B27A8"/>
    <w:rsid w:val="00964B72"/>
    <w:rsid w:val="00C3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68730"/>
  <w15:chartTrackingRefBased/>
  <w15:docId w15:val="{60C7DB2A-7AAE-41FC-B866-5EABF819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Сикоева Мадина Тамирлановна</dc:creator>
  <cp:keywords/>
  <dc:description/>
  <cp:lastModifiedBy>Сикоева Мадина Тамирлановна</cp:lastModifiedBy>
  <cp:revision>4</cp:revision>
  <dcterms:created xsi:type="dcterms:W3CDTF">2021-02-04T12:15:00Z</dcterms:created>
  <dcterms:modified xsi:type="dcterms:W3CDTF">2021-02-04T12:31:00Z</dcterms:modified>
</cp:coreProperties>
</file>